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CE64" w14:textId="77777777" w:rsidR="00102B1C" w:rsidRPr="006252FA" w:rsidRDefault="00487249" w:rsidP="006252FA">
      <w:pPr>
        <w:pStyle w:val="Heading1"/>
      </w:pPr>
      <w:r w:rsidRPr="006252FA">
        <w:t>Using a Reading to Choose a Research Topic Worksheet</w:t>
      </w:r>
    </w:p>
    <w:p w14:paraId="1D107F4B" w14:textId="77777777" w:rsidR="00487249" w:rsidRPr="003F47E9" w:rsidRDefault="00487249" w:rsidP="00487249">
      <w:pPr>
        <w:pStyle w:val="NoSpacing"/>
      </w:pPr>
    </w:p>
    <w:p w14:paraId="77A271B5" w14:textId="42F9480F" w:rsidR="00487249" w:rsidRPr="003F47E9" w:rsidRDefault="001653D0" w:rsidP="00487249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In this</w:t>
      </w:r>
      <w:r w:rsidR="00487249" w:rsidRPr="003F47E9">
        <w:rPr>
          <w:rFonts w:ascii="Arial Narrow" w:hAnsi="Arial Narrow" w:cs="Arial"/>
        </w:rPr>
        <w:t xml:space="preserve"> </w:t>
      </w:r>
      <w:r w:rsidR="003F47E9" w:rsidRPr="003F47E9">
        <w:rPr>
          <w:rFonts w:ascii="Arial Narrow" w:hAnsi="Arial Narrow" w:cs="Arial"/>
        </w:rPr>
        <w:t>worksheet</w:t>
      </w:r>
      <w:r>
        <w:rPr>
          <w:rFonts w:ascii="Arial Narrow" w:hAnsi="Arial Narrow" w:cs="Arial"/>
        </w:rPr>
        <w:t xml:space="preserve">, we’ll help you come up with some </w:t>
      </w:r>
      <w:r w:rsidR="00487249" w:rsidRPr="003F47E9">
        <w:rPr>
          <w:rFonts w:ascii="Arial Narrow" w:hAnsi="Arial Narrow" w:cs="Arial"/>
        </w:rPr>
        <w:t>workable research question</w:t>
      </w:r>
      <w:r>
        <w:rPr>
          <w:rFonts w:ascii="Arial Narrow" w:hAnsi="Arial Narrow" w:cs="Arial"/>
        </w:rPr>
        <w:t>s</w:t>
      </w:r>
      <w:r w:rsidR="00487249" w:rsidRPr="003F47E9">
        <w:rPr>
          <w:rFonts w:ascii="Arial Narrow" w:hAnsi="Arial Narrow" w:cs="Arial"/>
        </w:rPr>
        <w:t xml:space="preserve"> about the use of technology in our everyday lives. </w:t>
      </w:r>
    </w:p>
    <w:p w14:paraId="62A6F402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</w:p>
    <w:p w14:paraId="5FD17FF8" w14:textId="50947BFC" w:rsidR="00221693" w:rsidRDefault="003F47E9" w:rsidP="008B0012">
      <w:pPr>
        <w:pStyle w:val="NoSpacing"/>
        <w:rPr>
          <w:rFonts w:ascii="Arial Narrow" w:hAnsi="Arial Narrow" w:cs="Arial"/>
        </w:rPr>
      </w:pPr>
      <w:r w:rsidRPr="003F47E9">
        <w:rPr>
          <w:rFonts w:ascii="Arial Narrow" w:hAnsi="Arial Narrow" w:cs="Arial"/>
        </w:rPr>
        <w:t xml:space="preserve">Read </w:t>
      </w:r>
      <w:r w:rsidR="008B0012">
        <w:rPr>
          <w:rFonts w:ascii="Arial Narrow" w:hAnsi="Arial Narrow" w:cs="Arial"/>
        </w:rPr>
        <w:t>this article</w:t>
      </w:r>
      <w:r w:rsidRPr="003F47E9">
        <w:rPr>
          <w:rFonts w:ascii="Arial Narrow" w:hAnsi="Arial Narrow" w:cs="Arial"/>
        </w:rPr>
        <w:t xml:space="preserve"> </w:t>
      </w:r>
      <w:r w:rsidR="00487249" w:rsidRPr="003F47E9">
        <w:rPr>
          <w:rFonts w:ascii="Arial Narrow" w:hAnsi="Arial Narrow" w:cs="Arial"/>
        </w:rPr>
        <w:t xml:space="preserve">with the goal to find as many topics as </w:t>
      </w:r>
      <w:r w:rsidRPr="003F47E9">
        <w:rPr>
          <w:rFonts w:ascii="Arial Narrow" w:hAnsi="Arial Narrow" w:cs="Arial"/>
        </w:rPr>
        <w:t>you</w:t>
      </w:r>
      <w:r w:rsidR="00487249" w:rsidRPr="003F47E9">
        <w:rPr>
          <w:rFonts w:ascii="Arial Narrow" w:hAnsi="Arial Narrow" w:cs="Arial"/>
        </w:rPr>
        <w:t xml:space="preserve"> can from the article. </w:t>
      </w:r>
      <w:r w:rsidR="007667F6">
        <w:rPr>
          <w:rFonts w:ascii="Arial Narrow" w:hAnsi="Arial Narrow" w:cs="Arial"/>
        </w:rPr>
        <w:t>Here is a full citation to the article:</w:t>
      </w:r>
    </w:p>
    <w:p w14:paraId="129CD303" w14:textId="77777777" w:rsidR="00221693" w:rsidRDefault="00221693" w:rsidP="00221693">
      <w:pPr>
        <w:rPr>
          <w:rFonts w:ascii="Arial Narrow" w:hAnsi="Arial Narrow" w:cs="Arial"/>
        </w:rPr>
      </w:pPr>
    </w:p>
    <w:p w14:paraId="5ADA3F3D" w14:textId="77777777" w:rsidR="0001311A" w:rsidRPr="00770476" w:rsidRDefault="007667F6" w:rsidP="0001311A">
      <w:pPr>
        <w:pStyle w:val="ListParagraph"/>
        <w:numPr>
          <w:ilvl w:val="0"/>
          <w:numId w:val="4"/>
        </w:numPr>
        <w:rPr>
          <w:rFonts w:ascii="Arial Narrow" w:eastAsia="Times New Roman" w:hAnsi="Arial Narrow" w:cs="Arial"/>
          <w:color w:val="000000" w:themeColor="text1"/>
          <w:szCs w:val="24"/>
        </w:rPr>
      </w:pPr>
      <w:r w:rsidRPr="00770476">
        <w:rPr>
          <w:rFonts w:ascii="Arial Narrow" w:eastAsia="Times New Roman" w:hAnsi="Arial Narrow" w:cs="Arial"/>
          <w:color w:val="000000" w:themeColor="text1"/>
          <w:szCs w:val="24"/>
        </w:rPr>
        <w:t>Turkle, Sherry</w:t>
      </w:r>
      <w:r w:rsidR="00290432" w:rsidRPr="00770476">
        <w:rPr>
          <w:rFonts w:ascii="Arial Narrow" w:eastAsia="Times New Roman" w:hAnsi="Arial Narrow" w:cs="Arial"/>
          <w:color w:val="000000" w:themeColor="text1"/>
          <w:szCs w:val="24"/>
        </w:rPr>
        <w:t>. “Can you hear me now?” Forbes, vol. 179, no. 10, May 2007, pp. 176-</w:t>
      </w:r>
      <w:r w:rsidR="0001311A" w:rsidRPr="00770476">
        <w:rPr>
          <w:rFonts w:ascii="Arial Narrow" w:eastAsia="Times New Roman" w:hAnsi="Arial Narrow" w:cs="Arial"/>
          <w:color w:val="000000" w:themeColor="text1"/>
          <w:szCs w:val="24"/>
        </w:rPr>
        <w:t xml:space="preserve">82 </w:t>
      </w:r>
      <w:r w:rsidR="0001311A" w:rsidRPr="00770476">
        <w:rPr>
          <w:rFonts w:ascii="Arial Narrow" w:eastAsia="Times New Roman" w:hAnsi="Arial Narrow" w:cs="Arial"/>
          <w:color w:val="000000" w:themeColor="text1"/>
          <w:szCs w:val="24"/>
          <w:bdr w:val="none" w:sz="0" w:space="0" w:color="auto" w:frame="1"/>
          <w:shd w:val="clear" w:color="auto" w:fill="F5F5F5"/>
        </w:rPr>
        <w:t>EBSCOhost</w:t>
      </w:r>
      <w:r w:rsidR="0001311A" w:rsidRPr="00770476">
        <w:rPr>
          <w:rFonts w:ascii="Arial Narrow" w:eastAsia="Times New Roman" w:hAnsi="Arial Narrow" w:cs="Arial"/>
          <w:color w:val="000000" w:themeColor="text1"/>
          <w:szCs w:val="24"/>
          <w:shd w:val="clear" w:color="auto" w:fill="F5F5F5"/>
        </w:rPr>
        <w:t>, https://search-ebscohost-com.proxy.wexler.hunter.cuny.edu/login.aspx?direct=true&amp;db=bth&amp;AN=24834935&amp;site=ehost-live.</w:t>
      </w:r>
    </w:p>
    <w:p w14:paraId="7A1DEBC6" w14:textId="77777777" w:rsidR="003F47E9" w:rsidRPr="00A25107" w:rsidRDefault="003F47E9" w:rsidP="00487249">
      <w:pPr>
        <w:pStyle w:val="NoSpacing"/>
        <w:rPr>
          <w:rFonts w:ascii="Arial" w:hAnsi="Arial" w:cs="Arial"/>
          <w:szCs w:val="24"/>
        </w:rPr>
      </w:pPr>
    </w:p>
    <w:p w14:paraId="470B545E" w14:textId="064808B0" w:rsidR="003F47E9" w:rsidRDefault="00980221" w:rsidP="00487249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For example, o</w:t>
      </w:r>
      <w:r w:rsidR="003F47E9" w:rsidRPr="003F47E9">
        <w:rPr>
          <w:rFonts w:ascii="Arial Narrow" w:hAnsi="Arial Narrow" w:cs="Arial"/>
        </w:rPr>
        <w:t xml:space="preserve">ne of Turkle’s overall questions is: </w:t>
      </w:r>
      <w:r w:rsidR="00324ED0">
        <w:rPr>
          <w:rFonts w:ascii="Arial Narrow" w:hAnsi="Arial Narrow" w:cs="Arial"/>
        </w:rPr>
        <w:t>“</w:t>
      </w:r>
      <w:r w:rsidR="00487249" w:rsidRPr="003F47E9">
        <w:rPr>
          <w:rFonts w:ascii="Arial Narrow" w:hAnsi="Arial Narrow" w:cs="Arial"/>
        </w:rPr>
        <w:t>How is technology affecting us?</w:t>
      </w:r>
      <w:r w:rsidR="00324ED0">
        <w:rPr>
          <w:rFonts w:ascii="Arial Narrow" w:hAnsi="Arial Narrow" w:cs="Arial"/>
        </w:rPr>
        <w:t>”</w:t>
      </w:r>
      <w:r w:rsidR="003F47E9" w:rsidRPr="003F47E9">
        <w:rPr>
          <w:rFonts w:ascii="Arial Narrow" w:hAnsi="Arial Narrow" w:cs="Arial"/>
        </w:rPr>
        <w:t xml:space="preserve"> We can use this question as a starting point</w:t>
      </w:r>
      <w:r w:rsidR="001653D0">
        <w:rPr>
          <w:rFonts w:ascii="Arial Narrow" w:hAnsi="Arial Narrow" w:cs="Arial"/>
        </w:rPr>
        <w:t xml:space="preserve">. Let’s think about each of the terms more deeply and come up with some specifics from the article. </w:t>
      </w:r>
    </w:p>
    <w:p w14:paraId="77964FBC" w14:textId="2F9EC10F" w:rsidR="003F47E9" w:rsidRPr="003F47E9" w:rsidRDefault="003F47E9" w:rsidP="003F47E9">
      <w:pPr>
        <w:pStyle w:val="NoSpacing"/>
        <w:jc w:val="center"/>
        <w:rPr>
          <w:rFonts w:ascii="Arial Narrow" w:hAnsi="Arial Narrow" w:cs="Arial"/>
        </w:rPr>
      </w:pPr>
      <w:r w:rsidRPr="008B4F8B">
        <w:rPr>
          <w:rStyle w:val="Strong"/>
        </w:rPr>
        <w:t>How is</w:t>
      </w:r>
      <w:r>
        <w:rPr>
          <w:rFonts w:ascii="Arial Narrow" w:hAnsi="Arial Narrow" w:cs="Arial"/>
        </w:rPr>
        <w:t xml:space="preserve"> </w:t>
      </w:r>
      <w:r w:rsidRPr="008E6347">
        <w:rPr>
          <w:rStyle w:val="Strong"/>
          <w:color w:val="7030A0"/>
        </w:rPr>
        <w:t>Technology</w:t>
      </w:r>
      <w:r w:rsidRPr="008E6347">
        <w:rPr>
          <w:rFonts w:ascii="Arial Narrow" w:hAnsi="Arial Narrow" w:cs="Arial"/>
        </w:rPr>
        <w:t xml:space="preserve"> </w:t>
      </w:r>
      <w:r w:rsidRPr="00AE0E7F">
        <w:rPr>
          <w:rStyle w:val="Strong"/>
          <w:color w:val="0070C0"/>
        </w:rPr>
        <w:t>Affecting</w:t>
      </w:r>
      <w:r w:rsidRPr="008E6347">
        <w:rPr>
          <w:rFonts w:ascii="Arial Narrow" w:hAnsi="Arial Narrow" w:cs="Arial"/>
        </w:rPr>
        <w:t xml:space="preserve"> </w:t>
      </w:r>
      <w:r w:rsidRPr="002B11C8">
        <w:rPr>
          <w:rStyle w:val="Strong"/>
          <w:color w:val="984806" w:themeColor="accent6" w:themeShade="80"/>
        </w:rPr>
        <w:t>Us</w:t>
      </w:r>
      <w:r w:rsidRPr="008E6347">
        <w:rPr>
          <w:rFonts w:ascii="Arial Narrow" w:hAnsi="Arial Narrow" w:cs="Arial"/>
        </w:rPr>
        <w:t>?</w:t>
      </w:r>
      <w:r>
        <w:rPr>
          <w:rFonts w:ascii="Arial Narrow" w:hAnsi="Arial Narrow" w:cs="Arial"/>
        </w:rPr>
        <w:t xml:space="preserve"> </w:t>
      </w:r>
      <w:r w:rsidR="001E0FAA">
        <w:rPr>
          <w:rFonts w:ascii="Arial Narrow" w:hAnsi="Arial Narrow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1"/>
        <w:gridCol w:w="3113"/>
      </w:tblGrid>
      <w:tr w:rsidR="001653D0" w14:paraId="3CF7465E" w14:textId="77777777" w:rsidTr="001653D0">
        <w:tc>
          <w:tcPr>
            <w:tcW w:w="3192" w:type="dxa"/>
          </w:tcPr>
          <w:p w14:paraId="36085F2D" w14:textId="002AA54A" w:rsidR="001653D0" w:rsidRDefault="006252FA" w:rsidP="00487249">
            <w:pPr>
              <w:pStyle w:val="NoSpacing"/>
              <w:rPr>
                <w:rFonts w:ascii="Arial Narrow" w:hAnsi="Arial Narrow" w:cs="Arial"/>
                <w:highlight w:val="yellow"/>
              </w:rPr>
            </w:pPr>
            <w:r w:rsidRPr="006252FA">
              <w:rPr>
                <w:rFonts w:ascii="Arial Narrow" w:hAnsi="Arial Narrow" w:cs="Arial"/>
              </w:rPr>
              <w:t xml:space="preserve">How is </w:t>
            </w:r>
            <w:r w:rsidR="001653D0" w:rsidRPr="008E6347">
              <w:rPr>
                <w:rStyle w:val="Strong"/>
                <w:color w:val="7030A0"/>
              </w:rPr>
              <w:t>Technology</w:t>
            </w:r>
            <w:r w:rsidRPr="008E6347">
              <w:rPr>
                <w:rFonts w:ascii="Arial Narrow" w:hAnsi="Arial Narrow" w:cs="Arial"/>
              </w:rPr>
              <w:t xml:space="preserve"> Affecting</w:t>
            </w:r>
            <w:r w:rsidRPr="006252FA">
              <w:rPr>
                <w:rFonts w:ascii="Arial Narrow" w:hAnsi="Arial Narrow" w:cs="Arial"/>
              </w:rPr>
              <w:t xml:space="preserve"> Us?</w:t>
            </w:r>
          </w:p>
        </w:tc>
        <w:tc>
          <w:tcPr>
            <w:tcW w:w="3192" w:type="dxa"/>
          </w:tcPr>
          <w:p w14:paraId="480CBA00" w14:textId="6B37BC99" w:rsidR="001653D0" w:rsidRDefault="00816551" w:rsidP="00487249">
            <w:pPr>
              <w:pStyle w:val="NoSpacing"/>
              <w:rPr>
                <w:rFonts w:ascii="Arial Narrow" w:hAnsi="Arial Narrow" w:cs="Arial"/>
                <w:highlight w:val="yellow"/>
              </w:rPr>
            </w:pPr>
            <w:r w:rsidRPr="00816551">
              <w:rPr>
                <w:rFonts w:ascii="Arial Narrow" w:hAnsi="Arial Narrow" w:cs="Arial"/>
              </w:rPr>
              <w:t xml:space="preserve">How is Technology </w:t>
            </w:r>
            <w:r w:rsidR="001653D0" w:rsidRPr="00AE0E7F">
              <w:rPr>
                <w:rStyle w:val="Strong"/>
                <w:color w:val="0070C0"/>
              </w:rPr>
              <w:t>Affecting</w:t>
            </w:r>
            <w:r w:rsidR="001653D0" w:rsidRPr="008E6347">
              <w:rPr>
                <w:rFonts w:ascii="Arial Narrow" w:hAnsi="Arial Narrow" w:cs="Arial"/>
                <w:color w:val="984806" w:themeColor="accent6" w:themeShade="80"/>
                <w:highlight w:val="cyan"/>
              </w:rPr>
              <w:t xml:space="preserve"> </w:t>
            </w:r>
            <w:r w:rsidRPr="00816551">
              <w:rPr>
                <w:rFonts w:ascii="Arial Narrow" w:hAnsi="Arial Narrow" w:cs="Arial"/>
              </w:rPr>
              <w:t>Us?</w:t>
            </w:r>
            <w:r>
              <w:rPr>
                <w:rFonts w:ascii="Arial Narrow" w:hAnsi="Arial Narrow" w:cs="Arial"/>
              </w:rPr>
              <w:t xml:space="preserve"> </w:t>
            </w:r>
            <w:r w:rsidRPr="00AE0E7F">
              <w:rPr>
                <w:rStyle w:val="Strong"/>
                <w:color w:val="0070C0"/>
              </w:rPr>
              <w:t>(Affecting what?)</w:t>
            </w:r>
          </w:p>
        </w:tc>
        <w:tc>
          <w:tcPr>
            <w:tcW w:w="3192" w:type="dxa"/>
          </w:tcPr>
          <w:p w14:paraId="7C61216A" w14:textId="0DD4F1AB" w:rsidR="001653D0" w:rsidRDefault="00E92B29" w:rsidP="00487249">
            <w:pPr>
              <w:pStyle w:val="NoSpacing"/>
              <w:rPr>
                <w:rFonts w:ascii="Arial Narrow" w:hAnsi="Arial Narrow" w:cs="Arial"/>
                <w:highlight w:val="yellow"/>
              </w:rPr>
            </w:pPr>
            <w:r w:rsidRPr="00E92B29">
              <w:rPr>
                <w:rFonts w:ascii="Arial Narrow" w:hAnsi="Arial Narrow" w:cs="Arial"/>
              </w:rPr>
              <w:t xml:space="preserve">How is Technology Affecting </w:t>
            </w:r>
            <w:r w:rsidR="001653D0" w:rsidRPr="002B11C8">
              <w:rPr>
                <w:rStyle w:val="Strong"/>
                <w:color w:val="984806" w:themeColor="accent6" w:themeShade="80"/>
              </w:rPr>
              <w:t>Us</w:t>
            </w:r>
            <w:r w:rsidRPr="008E6347">
              <w:rPr>
                <w:rFonts w:ascii="Arial Narrow" w:hAnsi="Arial Narrow" w:cs="Arial"/>
              </w:rPr>
              <w:t>?</w:t>
            </w:r>
          </w:p>
        </w:tc>
      </w:tr>
      <w:tr w:rsidR="001653D0" w14:paraId="004BBCEB" w14:textId="77777777" w:rsidTr="001653D0">
        <w:tc>
          <w:tcPr>
            <w:tcW w:w="3192" w:type="dxa"/>
          </w:tcPr>
          <w:p w14:paraId="4215F83A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cell phones</w:t>
            </w:r>
          </w:p>
          <w:p w14:paraId="2D6AEB8B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lap tops</w:t>
            </w:r>
          </w:p>
          <w:p w14:paraId="535D3101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texting</w:t>
            </w:r>
          </w:p>
          <w:p w14:paraId="2B66A4CA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online dating</w:t>
            </w:r>
          </w:p>
          <w:p w14:paraId="3BF510D5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social media</w:t>
            </w:r>
          </w:p>
          <w:p w14:paraId="356DD51D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Google</w:t>
            </w:r>
          </w:p>
          <w:p w14:paraId="427E1CE5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Wikipedia</w:t>
            </w:r>
          </w:p>
          <w:p w14:paraId="4D163F23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Facebook</w:t>
            </w:r>
          </w:p>
          <w:p w14:paraId="2D0C5284" w14:textId="77777777" w:rsidR="001653D0" w:rsidRPr="001653D0" w:rsidRDefault="001653D0" w:rsidP="00487249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Twitter</w:t>
            </w:r>
          </w:p>
        </w:tc>
        <w:tc>
          <w:tcPr>
            <w:tcW w:w="3192" w:type="dxa"/>
          </w:tcPr>
          <w:p w14:paraId="14D82F03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how we communicate</w:t>
            </w:r>
          </w:p>
          <w:p w14:paraId="162A8E6A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bullying</w:t>
            </w:r>
          </w:p>
          <w:p w14:paraId="0F685EB4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romantic </w:t>
            </w:r>
            <w:r w:rsidRPr="003F47E9">
              <w:rPr>
                <w:rFonts w:ascii="Arial Narrow" w:hAnsi="Arial Narrow" w:cs="Arial"/>
              </w:rPr>
              <w:t>relationships</w:t>
            </w:r>
          </w:p>
          <w:p w14:paraId="7A420AE7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how students do research</w:t>
            </w:r>
          </w:p>
          <w:p w14:paraId="12EA210B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young people develop their independence</w:t>
            </w:r>
          </w:p>
          <w:p w14:paraId="00F9CC6D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we learn</w:t>
            </w:r>
          </w:p>
          <w:p w14:paraId="4E8623C7" w14:textId="77777777" w:rsidR="001653D0" w:rsidRDefault="001653D0" w:rsidP="001653D0">
            <w:pPr>
              <w:pStyle w:val="NoSpacing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3192" w:type="dxa"/>
          </w:tcPr>
          <w:p w14:paraId="4E652478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3F47E9">
              <w:rPr>
                <w:rFonts w:ascii="Arial Narrow" w:hAnsi="Arial Narrow" w:cs="Arial"/>
              </w:rPr>
              <w:t>dults</w:t>
            </w:r>
          </w:p>
          <w:p w14:paraId="60CA84D1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adolescents</w:t>
            </w:r>
          </w:p>
          <w:p w14:paraId="5AA26CBD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teenagers</w:t>
            </w:r>
          </w:p>
          <w:p w14:paraId="7FDC9F3B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children</w:t>
            </w:r>
          </w:p>
          <w:p w14:paraId="66B28473" w14:textId="77777777" w:rsidR="001653D0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college students</w:t>
            </w:r>
          </w:p>
          <w:p w14:paraId="7DBF3A87" w14:textId="77777777" w:rsidR="001653D0" w:rsidRPr="003F47E9" w:rsidRDefault="001653D0" w:rsidP="001653D0">
            <w:pPr>
              <w:pStyle w:val="NoSpacing"/>
              <w:rPr>
                <w:rFonts w:ascii="Arial Narrow" w:hAnsi="Arial Narrow" w:cs="Arial"/>
              </w:rPr>
            </w:pPr>
            <w:r w:rsidRPr="003F47E9">
              <w:rPr>
                <w:rFonts w:ascii="Arial Narrow" w:hAnsi="Arial Narrow" w:cs="Arial"/>
              </w:rPr>
              <w:t>high school students</w:t>
            </w:r>
          </w:p>
          <w:p w14:paraId="430C3B59" w14:textId="77777777" w:rsidR="001653D0" w:rsidRDefault="001653D0" w:rsidP="00487249">
            <w:pPr>
              <w:pStyle w:val="NoSpacing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42DA64B4" w14:textId="7861316A" w:rsidR="00487249" w:rsidRPr="003F47E9" w:rsidRDefault="001E0FAA" w:rsidP="00487249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br/>
      </w:r>
      <w:r w:rsidR="00487249" w:rsidRPr="008E6347">
        <w:rPr>
          <w:rStyle w:val="Strong"/>
          <w:color w:val="7030A0"/>
        </w:rPr>
        <w:t>Technology</w:t>
      </w:r>
      <w:r w:rsidR="00487249" w:rsidRPr="008E6347">
        <w:rPr>
          <w:rFonts w:ascii="Arial Narrow" w:hAnsi="Arial Narrow" w:cs="Arial"/>
          <w:color w:val="7030A0"/>
        </w:rPr>
        <w:t>:</w:t>
      </w:r>
      <w:r w:rsidR="00487249" w:rsidRPr="003F47E9">
        <w:rPr>
          <w:rFonts w:ascii="Arial Narrow" w:hAnsi="Arial Narrow" w:cs="Arial"/>
        </w:rPr>
        <w:t xml:space="preserve"> </w:t>
      </w:r>
      <w:r w:rsidR="003F47E9">
        <w:rPr>
          <w:rFonts w:ascii="Arial Narrow" w:hAnsi="Arial Narrow" w:cs="Arial"/>
        </w:rPr>
        <w:t>(narrow down by type</w:t>
      </w:r>
      <w:r w:rsidR="00487249" w:rsidRPr="003F47E9">
        <w:rPr>
          <w:rFonts w:ascii="Arial Narrow" w:hAnsi="Arial Narrow" w:cs="Arial"/>
        </w:rPr>
        <w:t xml:space="preserve"> of technology</w:t>
      </w:r>
      <w:r w:rsidR="003F47E9">
        <w:rPr>
          <w:rFonts w:ascii="Arial Narrow" w:hAnsi="Arial Narrow" w:cs="Arial"/>
        </w:rPr>
        <w:t>)</w:t>
      </w:r>
      <w:r w:rsidR="00487249" w:rsidRPr="003F47E9">
        <w:rPr>
          <w:rFonts w:ascii="Arial Narrow" w:hAnsi="Arial Narrow" w:cs="Arial"/>
        </w:rPr>
        <w:t>: cell phones, lap tops, texting, online dating, Google, Wikipedia, Facebook, Twitter</w:t>
      </w:r>
    </w:p>
    <w:p w14:paraId="41FCBE27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</w:p>
    <w:p w14:paraId="073E67EA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  <w:r w:rsidRPr="00AE0E7F">
        <w:rPr>
          <w:rStyle w:val="Strong"/>
          <w:color w:val="0070C0"/>
        </w:rPr>
        <w:t>Affecting what:</w:t>
      </w:r>
      <w:r w:rsidRPr="008E6347">
        <w:rPr>
          <w:rFonts w:ascii="Arial Narrow" w:hAnsi="Arial Narrow" w:cs="Arial"/>
          <w:color w:val="984806" w:themeColor="accent6" w:themeShade="80"/>
        </w:rPr>
        <w:t xml:space="preserve"> </w:t>
      </w:r>
      <w:r w:rsidRPr="003F47E9">
        <w:rPr>
          <w:rFonts w:ascii="Arial Narrow" w:hAnsi="Arial Narrow" w:cs="Arial"/>
        </w:rPr>
        <w:t>how we communicate, bullying, relationships, how students do research, etc.</w:t>
      </w:r>
    </w:p>
    <w:p w14:paraId="7DC86F59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</w:p>
    <w:p w14:paraId="49FDE8A1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  <w:r w:rsidRPr="002B11C8">
        <w:rPr>
          <w:rStyle w:val="Strong"/>
          <w:color w:val="984806" w:themeColor="accent6" w:themeShade="80"/>
        </w:rPr>
        <w:t>Us:</w:t>
      </w:r>
      <w:r w:rsidRPr="00E958A6">
        <w:rPr>
          <w:rFonts w:ascii="Arial Narrow" w:hAnsi="Arial Narrow" w:cs="Arial"/>
          <w:color w:val="215868" w:themeColor="accent5" w:themeShade="80"/>
        </w:rPr>
        <w:t xml:space="preserve"> </w:t>
      </w:r>
      <w:r w:rsidRPr="003F47E9">
        <w:rPr>
          <w:rFonts w:ascii="Arial Narrow" w:hAnsi="Arial Narrow" w:cs="Arial"/>
        </w:rPr>
        <w:t>adults, adolescents, teenagers, children, college students, high school students</w:t>
      </w:r>
    </w:p>
    <w:p w14:paraId="5D41AC4F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</w:p>
    <w:p w14:paraId="61D2A962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  <w:r w:rsidRPr="003F47E9">
        <w:rPr>
          <w:rFonts w:ascii="Arial Narrow" w:hAnsi="Arial Narrow" w:cs="Arial"/>
        </w:rPr>
        <w:t xml:space="preserve">Then we </w:t>
      </w:r>
      <w:r w:rsidR="001653D0">
        <w:rPr>
          <w:rFonts w:ascii="Arial Narrow" w:hAnsi="Arial Narrow" w:cs="Arial"/>
        </w:rPr>
        <w:t>make new combinations which are narrower, more specific questions. For example</w:t>
      </w:r>
      <w:r w:rsidRPr="003F47E9">
        <w:rPr>
          <w:rFonts w:ascii="Arial Narrow" w:hAnsi="Arial Narrow" w:cs="Arial"/>
        </w:rPr>
        <w:t>:</w:t>
      </w:r>
    </w:p>
    <w:p w14:paraId="1EE7F5F9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</w:p>
    <w:p w14:paraId="018EBADA" w14:textId="77777777" w:rsidR="00487249" w:rsidRPr="003F47E9" w:rsidRDefault="00487249" w:rsidP="00487249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3F47E9">
        <w:rPr>
          <w:rFonts w:ascii="Arial Narrow" w:hAnsi="Arial Narrow" w:cs="Arial"/>
        </w:rPr>
        <w:t>How are cell phones affecting teenager’s development of independence from their parents?</w:t>
      </w:r>
    </w:p>
    <w:p w14:paraId="51E975BC" w14:textId="77777777" w:rsidR="00487249" w:rsidRPr="003F47E9" w:rsidRDefault="00487249" w:rsidP="00487249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3F47E9">
        <w:rPr>
          <w:rFonts w:ascii="Arial Narrow" w:hAnsi="Arial Narrow" w:cs="Arial"/>
        </w:rPr>
        <w:t xml:space="preserve">How are laptops in the classroom affecting how </w:t>
      </w:r>
      <w:r w:rsidR="001653D0">
        <w:rPr>
          <w:rFonts w:ascii="Arial Narrow" w:hAnsi="Arial Narrow" w:cs="Arial"/>
        </w:rPr>
        <w:t xml:space="preserve">high school </w:t>
      </w:r>
      <w:r w:rsidRPr="003F47E9">
        <w:rPr>
          <w:rFonts w:ascii="Arial Narrow" w:hAnsi="Arial Narrow" w:cs="Arial"/>
        </w:rPr>
        <w:t>students learn?</w:t>
      </w:r>
    </w:p>
    <w:p w14:paraId="49E5D38D" w14:textId="77777777" w:rsidR="00487249" w:rsidRPr="003F47E9" w:rsidRDefault="00487249" w:rsidP="00487249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3F47E9">
        <w:rPr>
          <w:rFonts w:ascii="Arial Narrow" w:hAnsi="Arial Narrow" w:cs="Arial"/>
        </w:rPr>
        <w:t xml:space="preserve">How has texting affected </w:t>
      </w:r>
      <w:r w:rsidR="001653D0">
        <w:rPr>
          <w:rFonts w:ascii="Arial Narrow" w:hAnsi="Arial Narrow" w:cs="Arial"/>
        </w:rPr>
        <w:t>teenagers’</w:t>
      </w:r>
      <w:r w:rsidRPr="003F47E9">
        <w:rPr>
          <w:rFonts w:ascii="Arial Narrow" w:hAnsi="Arial Narrow" w:cs="Arial"/>
        </w:rPr>
        <w:t xml:space="preserve"> romantic relationship</w:t>
      </w:r>
      <w:r w:rsidR="001653D0">
        <w:rPr>
          <w:rFonts w:ascii="Arial Narrow" w:hAnsi="Arial Narrow" w:cs="Arial"/>
        </w:rPr>
        <w:t>s</w:t>
      </w:r>
      <w:r w:rsidRPr="003F47E9">
        <w:rPr>
          <w:rFonts w:ascii="Arial Narrow" w:hAnsi="Arial Narrow" w:cs="Arial"/>
        </w:rPr>
        <w:t>?</w:t>
      </w:r>
    </w:p>
    <w:p w14:paraId="6C2B6C37" w14:textId="77777777" w:rsidR="00487249" w:rsidRPr="003F47E9" w:rsidRDefault="00487249" w:rsidP="00487249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3F47E9">
        <w:rPr>
          <w:rFonts w:ascii="Arial Narrow" w:hAnsi="Arial Narrow" w:cs="Arial"/>
        </w:rPr>
        <w:t xml:space="preserve">How has Google affected how college students do academic research? </w:t>
      </w:r>
    </w:p>
    <w:p w14:paraId="42BBB6C9" w14:textId="77777777" w:rsidR="00487249" w:rsidRPr="003F47E9" w:rsidRDefault="00487249" w:rsidP="00487249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3F47E9">
        <w:rPr>
          <w:rFonts w:ascii="Arial Narrow" w:hAnsi="Arial Narrow" w:cs="Arial"/>
        </w:rPr>
        <w:t xml:space="preserve">How has social media affected bullying among adolescents? </w:t>
      </w:r>
    </w:p>
    <w:p w14:paraId="7E3B208D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  <w:bookmarkStart w:id="0" w:name="_GoBack"/>
      <w:bookmarkEnd w:id="0"/>
    </w:p>
    <w:p w14:paraId="514CD480" w14:textId="77C247DB" w:rsidR="00683A42" w:rsidRDefault="00394ABE" w:rsidP="00487249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Following the model we presented above, </w:t>
      </w:r>
      <w:r w:rsidR="00676C4A">
        <w:rPr>
          <w:rFonts w:ascii="Arial Narrow" w:hAnsi="Arial Narrow" w:cs="Arial"/>
        </w:rPr>
        <w:t>choose</w:t>
      </w:r>
      <w:r>
        <w:rPr>
          <w:rFonts w:ascii="Arial Narrow" w:hAnsi="Arial Narrow" w:cs="Arial"/>
        </w:rPr>
        <w:t xml:space="preserve"> a different question that comes up as you read this article and see how you might narrow it down.  </w:t>
      </w:r>
    </w:p>
    <w:p w14:paraId="6F9B2498" w14:textId="4AD37AE5" w:rsidR="00683A42" w:rsidRPr="00770476" w:rsidRDefault="00683A42" w:rsidP="00770476">
      <w:pPr>
        <w:spacing w:before="100" w:beforeAutospacing="1" w:after="100" w:afterAutospacing="1"/>
        <w:rPr>
          <w:rFonts w:ascii="Arial Narrow" w:hAnsi="Arial Narrow"/>
        </w:rPr>
      </w:pPr>
      <w:r w:rsidRPr="00683A42">
        <w:rPr>
          <w:rFonts w:ascii="Arial Narrow" w:hAnsi="Arial Narrow"/>
        </w:rPr>
        <w:t>You may handwrite responses here or type them</w:t>
      </w:r>
      <w:r w:rsidR="00D64172">
        <w:rPr>
          <w:rFonts w:ascii="Arial Narrow" w:hAnsi="Arial Narrow"/>
        </w:rPr>
        <w:t xml:space="preserve"> here </w:t>
      </w:r>
      <w:r w:rsidR="009804F0">
        <w:rPr>
          <w:rFonts w:ascii="Arial Narrow" w:hAnsi="Arial Narrow"/>
        </w:rPr>
        <w:t xml:space="preserve">or </w:t>
      </w:r>
      <w:r w:rsidRPr="00683A42">
        <w:rPr>
          <w:rFonts w:ascii="Arial Narrow" w:hAnsi="Arial Narrow"/>
        </w:rPr>
        <w:t xml:space="preserve">in a separate document.  If your professor wants you to submit your responses, ask them where they would like you to submit responses if you need to do so electronically.  </w:t>
      </w:r>
      <w:r w:rsidR="006470F2">
        <w:rPr>
          <w:rFonts w:ascii="Arial Narrow" w:hAnsi="Arial Narrow"/>
        </w:rPr>
        <w:t xml:space="preserve">Note to faculty: some students need to turn </w:t>
      </w:r>
      <w:r w:rsidR="003F3A31">
        <w:rPr>
          <w:rFonts w:ascii="Arial Narrow" w:hAnsi="Arial Narrow"/>
        </w:rPr>
        <w:t xml:space="preserve">their </w:t>
      </w:r>
      <w:r w:rsidR="00E14720">
        <w:rPr>
          <w:rFonts w:ascii="Arial Narrow" w:hAnsi="Arial Narrow"/>
        </w:rPr>
        <w:t>work</w:t>
      </w:r>
      <w:r w:rsidR="003F3A31">
        <w:rPr>
          <w:rFonts w:ascii="Arial Narrow" w:hAnsi="Arial Narrow"/>
        </w:rPr>
        <w:t xml:space="preserve"> in electronically for accessibility reasons.</w:t>
      </w:r>
    </w:p>
    <w:p w14:paraId="37DE3D29" w14:textId="585A16A4" w:rsidR="003F47E9" w:rsidRPr="00683A42" w:rsidRDefault="003F47E9" w:rsidP="00683A42">
      <w:pPr>
        <w:spacing w:after="200" w:line="276" w:lineRule="auto"/>
        <w:rPr>
          <w:rFonts w:ascii="Arial Narrow" w:hAnsi="Arial Narrow" w:cs="Arial"/>
          <w:b/>
        </w:rPr>
      </w:pPr>
      <w:r w:rsidRPr="00676C4A">
        <w:rPr>
          <w:rFonts w:ascii="Arial Narrow" w:hAnsi="Arial Narrow" w:cs="Arial"/>
          <w:b/>
        </w:rPr>
        <w:t>Questions Derived from Turkle</w:t>
      </w:r>
      <w:r>
        <w:rPr>
          <w:rFonts w:ascii="Arial Narrow" w:hAnsi="Arial Narrow" w:cs="Arial"/>
        </w:rPr>
        <w:t>:</w:t>
      </w:r>
    </w:p>
    <w:p w14:paraId="482FDF75" w14:textId="77777777" w:rsidR="003F47E9" w:rsidRDefault="003F47E9" w:rsidP="00487249">
      <w:pPr>
        <w:pStyle w:val="NoSpacing"/>
        <w:rPr>
          <w:rFonts w:ascii="Arial Narrow" w:hAnsi="Arial Narrow" w:cs="Arial"/>
        </w:rPr>
      </w:pPr>
    </w:p>
    <w:p w14:paraId="1FF44F2B" w14:textId="77777777" w:rsidR="003F47E9" w:rsidRPr="003F47E9" w:rsidRDefault="003F47E9" w:rsidP="003F47E9">
      <w:pPr>
        <w:pStyle w:val="NoSpacing"/>
        <w:rPr>
          <w:rFonts w:ascii="Arial Narrow" w:hAnsi="Arial Narrow" w:cs="Arial"/>
        </w:rPr>
      </w:pPr>
    </w:p>
    <w:p w14:paraId="4EC78F40" w14:textId="77777777" w:rsidR="00487249" w:rsidRDefault="003F47E9" w:rsidP="003F47E9">
      <w:pPr>
        <w:pStyle w:val="NoSpacing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</w:t>
      </w:r>
    </w:p>
    <w:p w14:paraId="70042CC6" w14:textId="77777777" w:rsidR="003F47E9" w:rsidRDefault="003F47E9" w:rsidP="003F47E9">
      <w:pPr>
        <w:pStyle w:val="NoSpacing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</w:t>
      </w:r>
    </w:p>
    <w:p w14:paraId="62CA42B2" w14:textId="77777777" w:rsidR="003F47E9" w:rsidRDefault="003F47E9" w:rsidP="003F47E9">
      <w:pPr>
        <w:pStyle w:val="NoSpacing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</w:t>
      </w:r>
    </w:p>
    <w:p w14:paraId="4C7C6598" w14:textId="77777777" w:rsidR="003F47E9" w:rsidRDefault="003F47E9" w:rsidP="003F47E9">
      <w:pPr>
        <w:pStyle w:val="NoSpacing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</w:t>
      </w:r>
    </w:p>
    <w:p w14:paraId="1372E636" w14:textId="77777777" w:rsidR="003F47E9" w:rsidRPr="003F47E9" w:rsidRDefault="003F47E9" w:rsidP="003F47E9">
      <w:pPr>
        <w:pStyle w:val="NoSpacing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</w:t>
      </w:r>
    </w:p>
    <w:p w14:paraId="2D5839D3" w14:textId="77777777" w:rsidR="00487249" w:rsidRPr="003F47E9" w:rsidRDefault="00487249" w:rsidP="003F47E9">
      <w:pPr>
        <w:pStyle w:val="NoSpacing"/>
        <w:spacing w:line="480" w:lineRule="auto"/>
        <w:rPr>
          <w:rFonts w:ascii="Arial Narrow" w:hAnsi="Arial Narrow" w:cs="Arial"/>
        </w:rPr>
      </w:pPr>
    </w:p>
    <w:p w14:paraId="6733CABB" w14:textId="77777777" w:rsidR="00487249" w:rsidRPr="003F47E9" w:rsidRDefault="00487249" w:rsidP="00487249">
      <w:pPr>
        <w:pStyle w:val="NoSpacing"/>
        <w:rPr>
          <w:rFonts w:ascii="Arial Narrow" w:hAnsi="Arial Narrow" w:cs="Arial"/>
        </w:rPr>
      </w:pPr>
    </w:p>
    <w:p w14:paraId="553DDA5B" w14:textId="77777777" w:rsidR="00831770" w:rsidRPr="003F47E9" w:rsidRDefault="00831770" w:rsidP="00487249">
      <w:pPr>
        <w:pStyle w:val="NoSpacing"/>
        <w:rPr>
          <w:rFonts w:ascii="Arial Narrow" w:hAnsi="Arial Narrow"/>
        </w:rPr>
      </w:pPr>
    </w:p>
    <w:sectPr w:rsidR="00831770" w:rsidRPr="003F47E9" w:rsidSect="004A15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FC1C" w14:textId="77777777" w:rsidR="006F38E8" w:rsidRDefault="006F38E8">
      <w:r>
        <w:separator/>
      </w:r>
    </w:p>
  </w:endnote>
  <w:endnote w:type="continuationSeparator" w:id="0">
    <w:p w14:paraId="1D3DCE8E" w14:textId="77777777" w:rsidR="006F38E8" w:rsidRDefault="006F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90" w:type="dxa"/>
      <w:tblLook w:val="04A0" w:firstRow="1" w:lastRow="0" w:firstColumn="1" w:lastColumn="0" w:noHBand="0" w:noVBand="1"/>
    </w:tblPr>
    <w:tblGrid>
      <w:gridCol w:w="270"/>
      <w:gridCol w:w="9000"/>
      <w:gridCol w:w="3120"/>
    </w:tblGrid>
    <w:tr w:rsidR="00DE784A" w14:paraId="5842B69A" w14:textId="77777777" w:rsidTr="00DE784A">
      <w:trPr>
        <w:trHeight w:val="180"/>
      </w:trPr>
      <w:tc>
        <w:tcPr>
          <w:tcW w:w="270" w:type="dxa"/>
        </w:tcPr>
        <w:p w14:paraId="2314DAA4" w14:textId="459EFDE0" w:rsidR="6B7D8E87" w:rsidRDefault="6B7D8E87" w:rsidP="00676C4A">
          <w:pPr>
            <w:pStyle w:val="Header"/>
            <w:ind w:left="-115"/>
          </w:pPr>
        </w:p>
      </w:tc>
      <w:tc>
        <w:tcPr>
          <w:tcW w:w="9000" w:type="dxa"/>
        </w:tcPr>
        <w:p w14:paraId="77260589" w14:textId="77777777" w:rsidR="00413B3C" w:rsidRDefault="00413B3C" w:rsidP="00DE784A">
          <w:pPr>
            <w:pStyle w:val="Header"/>
            <w:ind w:left="-1157" w:right="-884" w:hanging="990"/>
            <w:rPr>
              <w:rFonts w:ascii="Arial Narrow" w:hAnsi="Arial Narrow"/>
              <w:sz w:val="16"/>
              <w:szCs w:val="16"/>
            </w:rPr>
          </w:pPr>
        </w:p>
        <w:p w14:paraId="7C0FE1DA" w14:textId="77777777" w:rsidR="00DE784A" w:rsidRDefault="00DE784A" w:rsidP="00DE784A">
          <w:pPr>
            <w:jc w:val="center"/>
            <w:rPr>
              <w:rFonts w:asciiTheme="minorHAnsi" w:hAnsiTheme="minorHAnsi" w:cstheme="minorHAnsi"/>
              <w:sz w:val="21"/>
              <w:szCs w:val="21"/>
            </w:rPr>
          </w:pPr>
          <w:r w:rsidRPr="00DE784A">
            <w:rPr>
              <w:rFonts w:asciiTheme="minorHAnsi" w:hAnsiTheme="minorHAnsi" w:cstheme="minorHAnsi"/>
              <w:sz w:val="21"/>
              <w:szCs w:val="21"/>
            </w:rPr>
            <w:t xml:space="preserve">Research Toolkit by </w:t>
          </w:r>
          <w:r w:rsidRPr="00DE784A">
            <w:rPr>
              <w:rFonts w:asciiTheme="minorHAnsi" w:hAnsiTheme="minorHAnsi" w:cstheme="minorHAnsi"/>
              <w:sz w:val="21"/>
              <w:szCs w:val="21"/>
            </w:rPr>
            <w:t>Wendy Hayden and Stephanie Margolin</w:t>
          </w:r>
          <w:r>
            <w:rPr>
              <w:rFonts w:asciiTheme="minorHAnsi" w:hAnsiTheme="minorHAnsi" w:cstheme="minorHAnsi"/>
              <w:sz w:val="21"/>
              <w:szCs w:val="21"/>
            </w:rPr>
            <w:t>,</w:t>
          </w:r>
        </w:p>
        <w:p w14:paraId="30B02716" w14:textId="5E54F38A" w:rsidR="00DE784A" w:rsidRPr="00DE784A" w:rsidRDefault="00DE784A" w:rsidP="00DE784A">
          <w:pPr>
            <w:rPr>
              <w:rFonts w:asciiTheme="minorHAnsi" w:hAnsiTheme="minorHAnsi" w:cstheme="minorHAnsi"/>
              <w:sz w:val="21"/>
              <w:szCs w:val="21"/>
            </w:rPr>
          </w:pPr>
          <w:r w:rsidRPr="00DE784A">
            <w:rPr>
              <w:rFonts w:asciiTheme="minorHAnsi" w:hAnsiTheme="minorHAnsi" w:cstheme="minorHAnsi"/>
              <w:sz w:val="21"/>
              <w:szCs w:val="21"/>
            </w:rPr>
            <w:t xml:space="preserve"> licensed under a </w:t>
          </w:r>
          <w:hyperlink r:id="rId1" w:history="1">
            <w:r w:rsidRPr="00DE784A">
              <w:rPr>
                <w:rStyle w:val="Hyperlink"/>
                <w:rFonts w:asciiTheme="minorHAnsi" w:hAnsiTheme="minorHAnsi" w:cstheme="minorHAnsi"/>
                <w:sz w:val="21"/>
                <w:szCs w:val="21"/>
              </w:rPr>
              <w:t>Creative Commons Attribution-</w:t>
            </w:r>
            <w:proofErr w:type="spellStart"/>
            <w:r w:rsidRPr="00DE784A">
              <w:rPr>
                <w:rStyle w:val="Hyperlink"/>
                <w:rFonts w:asciiTheme="minorHAnsi" w:hAnsiTheme="minorHAnsi" w:cstheme="minorHAnsi"/>
                <w:sz w:val="21"/>
                <w:szCs w:val="21"/>
              </w:rPr>
              <w:t>NonCommercial</w:t>
            </w:r>
            <w:proofErr w:type="spellEnd"/>
            <w:r w:rsidRPr="00DE784A">
              <w:rPr>
                <w:rStyle w:val="Hyperlink"/>
                <w:rFonts w:asciiTheme="minorHAnsi" w:hAnsiTheme="minorHAnsi" w:cstheme="minorHAnsi"/>
                <w:sz w:val="21"/>
                <w:szCs w:val="21"/>
              </w:rPr>
              <w:t>-</w:t>
            </w:r>
            <w:proofErr w:type="spellStart"/>
            <w:r w:rsidRPr="00DE784A">
              <w:rPr>
                <w:rStyle w:val="Hyperlink"/>
                <w:rFonts w:asciiTheme="minorHAnsi" w:hAnsiTheme="minorHAnsi" w:cstheme="minorHAnsi"/>
                <w:sz w:val="21"/>
                <w:szCs w:val="21"/>
              </w:rPr>
              <w:t>ShareAlike</w:t>
            </w:r>
            <w:proofErr w:type="spellEnd"/>
            <w:r w:rsidRPr="00DE784A">
              <w:rPr>
                <w:rStyle w:val="Hyperlink"/>
                <w:rFonts w:asciiTheme="minorHAnsi" w:hAnsiTheme="minorHAnsi" w:cstheme="minorHAnsi"/>
                <w:sz w:val="21"/>
                <w:szCs w:val="21"/>
              </w:rPr>
              <w:t xml:space="preserve"> 4.0 International License</w:t>
            </w:r>
          </w:hyperlink>
          <w:r w:rsidRPr="00DE784A">
            <w:rPr>
              <w:rFonts w:asciiTheme="minorHAnsi" w:hAnsiTheme="minorHAnsi" w:cstheme="minorHAnsi"/>
              <w:sz w:val="21"/>
              <w:szCs w:val="21"/>
            </w:rPr>
            <w:t>.</w:t>
          </w:r>
        </w:p>
        <w:p w14:paraId="74E03C13" w14:textId="46D9E843" w:rsidR="6B7D8E87" w:rsidRPr="002003CA" w:rsidRDefault="00B2570B" w:rsidP="00DE784A">
          <w:pPr>
            <w:pStyle w:val="Header"/>
            <w:ind w:left="-167" w:right="-884" w:firstLine="270"/>
            <w:rPr>
              <w:rFonts w:ascii="Arial Narrow" w:hAnsi="Arial Narrow"/>
              <w:sz w:val="16"/>
              <w:szCs w:val="16"/>
            </w:rPr>
          </w:pPr>
          <w:r w:rsidRPr="002003CA">
            <w:rPr>
              <w:rFonts w:ascii="Arial Narrow" w:hAnsi="Arial Narrow"/>
              <w:sz w:val="16"/>
              <w:szCs w:val="16"/>
            </w:rPr>
            <w:t>.</w:t>
          </w:r>
        </w:p>
      </w:tc>
      <w:tc>
        <w:tcPr>
          <w:tcW w:w="3120" w:type="dxa"/>
        </w:tcPr>
        <w:p w14:paraId="3BED076E" w14:textId="0D7ACB8F" w:rsidR="6B7D8E87" w:rsidRDefault="6B7D8E87" w:rsidP="00676C4A">
          <w:pPr>
            <w:pStyle w:val="Header"/>
            <w:ind w:right="-115"/>
            <w:jc w:val="right"/>
          </w:pPr>
        </w:p>
      </w:tc>
    </w:tr>
  </w:tbl>
  <w:p w14:paraId="1ADDCA8E" w14:textId="4D047731" w:rsidR="6B7D8E87" w:rsidRDefault="6B7D8E87" w:rsidP="00676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1E61" w14:textId="77777777" w:rsidR="006F38E8" w:rsidRDefault="006F38E8">
      <w:r>
        <w:separator/>
      </w:r>
    </w:p>
  </w:footnote>
  <w:footnote w:type="continuationSeparator" w:id="0">
    <w:p w14:paraId="116ACB22" w14:textId="77777777" w:rsidR="006F38E8" w:rsidRDefault="006F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7DC3"/>
    <w:multiLevelType w:val="hybridMultilevel"/>
    <w:tmpl w:val="D706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63A8"/>
    <w:multiLevelType w:val="hybridMultilevel"/>
    <w:tmpl w:val="ECBC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27FB"/>
    <w:multiLevelType w:val="hybridMultilevel"/>
    <w:tmpl w:val="0BC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0CDE"/>
    <w:multiLevelType w:val="hybridMultilevel"/>
    <w:tmpl w:val="840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131FC"/>
    <w:multiLevelType w:val="hybridMultilevel"/>
    <w:tmpl w:val="8BD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49"/>
    <w:rsid w:val="0001311A"/>
    <w:rsid w:val="00102B1C"/>
    <w:rsid w:val="001217A3"/>
    <w:rsid w:val="00121A34"/>
    <w:rsid w:val="00127E3A"/>
    <w:rsid w:val="001653D0"/>
    <w:rsid w:val="001E0FAA"/>
    <w:rsid w:val="002003CA"/>
    <w:rsid w:val="00221693"/>
    <w:rsid w:val="00290432"/>
    <w:rsid w:val="002B11C8"/>
    <w:rsid w:val="00314AA2"/>
    <w:rsid w:val="00324ED0"/>
    <w:rsid w:val="00394ABE"/>
    <w:rsid w:val="003F3A31"/>
    <w:rsid w:val="003F47E9"/>
    <w:rsid w:val="00400606"/>
    <w:rsid w:val="00413B3C"/>
    <w:rsid w:val="00487249"/>
    <w:rsid w:val="004A1512"/>
    <w:rsid w:val="004A35B5"/>
    <w:rsid w:val="004C1628"/>
    <w:rsid w:val="004E0D3E"/>
    <w:rsid w:val="005C0884"/>
    <w:rsid w:val="006252FA"/>
    <w:rsid w:val="00645C01"/>
    <w:rsid w:val="006470F2"/>
    <w:rsid w:val="00676C4A"/>
    <w:rsid w:val="00683A42"/>
    <w:rsid w:val="006F38E8"/>
    <w:rsid w:val="00741559"/>
    <w:rsid w:val="00754998"/>
    <w:rsid w:val="007667F6"/>
    <w:rsid w:val="00770476"/>
    <w:rsid w:val="007E5259"/>
    <w:rsid w:val="00816551"/>
    <w:rsid w:val="00822D1D"/>
    <w:rsid w:val="00831770"/>
    <w:rsid w:val="00873D65"/>
    <w:rsid w:val="008B0012"/>
    <w:rsid w:val="008B4F8B"/>
    <w:rsid w:val="008E536D"/>
    <w:rsid w:val="008E6347"/>
    <w:rsid w:val="00980221"/>
    <w:rsid w:val="009804F0"/>
    <w:rsid w:val="00A25107"/>
    <w:rsid w:val="00A8554B"/>
    <w:rsid w:val="00AD7E42"/>
    <w:rsid w:val="00AE0E7F"/>
    <w:rsid w:val="00B243D9"/>
    <w:rsid w:val="00B2570B"/>
    <w:rsid w:val="00B73541"/>
    <w:rsid w:val="00CE5CC3"/>
    <w:rsid w:val="00D13492"/>
    <w:rsid w:val="00D64172"/>
    <w:rsid w:val="00D77D0E"/>
    <w:rsid w:val="00DE784A"/>
    <w:rsid w:val="00E14720"/>
    <w:rsid w:val="00E22511"/>
    <w:rsid w:val="00E50501"/>
    <w:rsid w:val="00E92B29"/>
    <w:rsid w:val="00E958A6"/>
    <w:rsid w:val="00EA63BD"/>
    <w:rsid w:val="00EC633E"/>
    <w:rsid w:val="00FC3313"/>
    <w:rsid w:val="6B7D8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99EA9"/>
  <w15:docId w15:val="{DA5BBB73-7FC8-4FDE-865E-488CD6F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645C0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52FA"/>
    <w:p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45C01"/>
  </w:style>
  <w:style w:type="character" w:styleId="Hyperlink">
    <w:name w:val="Hyperlink"/>
    <w:basedOn w:val="DefaultParagraphFont"/>
    <w:uiPriority w:val="99"/>
    <w:unhideWhenUsed/>
    <w:rsid w:val="004872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2216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7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7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2FA"/>
    <w:rPr>
      <w:rFonts w:ascii="Arial" w:hAnsi="Arial" w:cs="Arial"/>
      <w:b/>
    </w:rPr>
  </w:style>
  <w:style w:type="character" w:styleId="Strong">
    <w:name w:val="Strong"/>
    <w:uiPriority w:val="22"/>
    <w:qFormat/>
    <w:rsid w:val="00816551"/>
    <w:rPr>
      <w:rFonts w:ascii="Arial Narrow" w:hAnsi="Arial Narrow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whayden</dc:creator>
  <cp:lastModifiedBy>Iris Finkel</cp:lastModifiedBy>
  <cp:revision>2</cp:revision>
  <cp:lastPrinted>2015-05-26T15:54:00Z</cp:lastPrinted>
  <dcterms:created xsi:type="dcterms:W3CDTF">2022-08-10T19:01:00Z</dcterms:created>
  <dcterms:modified xsi:type="dcterms:W3CDTF">2022-08-10T19:01:00Z</dcterms:modified>
</cp:coreProperties>
</file>